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0B" w:rsidRPr="00971D75" w:rsidRDefault="0088480B" w:rsidP="0088480B">
      <w:pPr>
        <w:pStyle w:val="Default"/>
        <w:jc w:val="center"/>
        <w:rPr>
          <w:b/>
          <w:bCs/>
          <w:color w:val="FF0000"/>
          <w:sz w:val="26"/>
          <w:szCs w:val="26"/>
          <w:u w:val="single"/>
        </w:rPr>
      </w:pPr>
      <w:r w:rsidRPr="00971D75">
        <w:rPr>
          <w:b/>
          <w:bCs/>
          <w:color w:val="FF0000"/>
          <w:sz w:val="26"/>
          <w:szCs w:val="26"/>
          <w:u w:val="single"/>
        </w:rPr>
        <w:t>Памятка о порядке проведения итогового сочинения (изложения)</w:t>
      </w:r>
    </w:p>
    <w:p w:rsidR="0088480B" w:rsidRDefault="0088480B" w:rsidP="0088480B">
      <w:pPr>
        <w:pStyle w:val="Default"/>
        <w:jc w:val="center"/>
        <w:rPr>
          <w:sz w:val="20"/>
          <w:szCs w:val="20"/>
        </w:rPr>
      </w:pPr>
      <w:bookmarkStart w:id="0" w:name="_GoBack"/>
      <w:bookmarkEnd w:id="0"/>
    </w:p>
    <w:p w:rsidR="0088480B" w:rsidRPr="0088480B" w:rsidRDefault="0088480B" w:rsidP="0088480B">
      <w:pPr>
        <w:pStyle w:val="Default"/>
        <w:jc w:val="center"/>
        <w:rPr>
          <w:sz w:val="20"/>
          <w:szCs w:val="20"/>
        </w:rPr>
      </w:pPr>
    </w:p>
    <w:p w:rsidR="0088480B" w:rsidRDefault="0088480B" w:rsidP="0088480B">
      <w:pPr>
        <w:pStyle w:val="Default"/>
        <w:spacing w:after="7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 </w:t>
      </w:r>
    </w:p>
    <w:p w:rsidR="0088480B" w:rsidRDefault="0088480B" w:rsidP="0088480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Изложение вправе писать следующие категории лиц: </w:t>
      </w:r>
    </w:p>
    <w:p w:rsidR="0088480B" w:rsidRDefault="0088480B" w:rsidP="0088480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обучающиеся с ограниченными возможностями здоровья, обучающиеся - дети-инвалиды и инвалиды; </w:t>
      </w:r>
    </w:p>
    <w:p w:rsidR="0088480B" w:rsidRDefault="0088480B" w:rsidP="0088480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:rsidR="0088480B" w:rsidRDefault="0088480B" w:rsidP="0088480B">
      <w:pPr>
        <w:pStyle w:val="Defaul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  <w:proofErr w:type="gramEnd"/>
    </w:p>
    <w:p w:rsidR="0088480B" w:rsidRDefault="0088480B" w:rsidP="0088480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Итоговое сочинение (изложение) проводится в первую среду декабря. </w:t>
      </w:r>
    </w:p>
    <w:p w:rsidR="0088480B" w:rsidRDefault="0088480B" w:rsidP="0088480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Обучающиеся XI (XII) классов для участия в итоговом сочинении (изложении) подают </w:t>
      </w:r>
      <w:proofErr w:type="gramStart"/>
      <w:r>
        <w:rPr>
          <w:sz w:val="26"/>
          <w:szCs w:val="26"/>
        </w:rPr>
        <w:t>заявление</w:t>
      </w:r>
      <w:proofErr w:type="gramEnd"/>
      <w:r>
        <w:rPr>
          <w:sz w:val="26"/>
          <w:szCs w:val="26"/>
        </w:rPr>
        <w:t xml:space="preserve"> и согласие на обработку персональных данных не позднее чем за две недели до начала проведения итогового сочинения (изложения) в свою школу. </w:t>
      </w:r>
    </w:p>
    <w:p w:rsidR="0088480B" w:rsidRDefault="0088480B" w:rsidP="0088480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 ОИВ). </w:t>
      </w:r>
    </w:p>
    <w:p w:rsidR="0088480B" w:rsidRDefault="0088480B" w:rsidP="0088480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сочинений (изложений) по итогам проведения сочинения (изложения). </w:t>
      </w:r>
    </w:p>
    <w:p w:rsidR="0088480B" w:rsidRDefault="0088480B" w:rsidP="0088480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 </w:t>
      </w:r>
    </w:p>
    <w:p w:rsidR="0088480B" w:rsidRDefault="0088480B" w:rsidP="0088480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Итоговое сочинение (изложение) начинается в 10.00 по местному времени. </w:t>
      </w:r>
    </w:p>
    <w:p w:rsidR="0088480B" w:rsidRDefault="0088480B" w:rsidP="0088480B">
      <w:pPr>
        <w:pStyle w:val="Default"/>
        <w:jc w:val="both"/>
        <w:rPr>
          <w:sz w:val="23"/>
          <w:szCs w:val="23"/>
        </w:rPr>
      </w:pPr>
      <w:r>
        <w:rPr>
          <w:sz w:val="26"/>
          <w:szCs w:val="26"/>
        </w:rPr>
        <w:t xml:space="preserve"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 </w:t>
      </w:r>
    </w:p>
    <w:p w:rsidR="0088480B" w:rsidRDefault="0088480B" w:rsidP="0088480B">
      <w:pPr>
        <w:pStyle w:val="Default"/>
        <w:jc w:val="both"/>
        <w:rPr>
          <w:color w:val="auto"/>
        </w:rPr>
      </w:pPr>
    </w:p>
    <w:p w:rsidR="0088480B" w:rsidRDefault="0088480B" w:rsidP="0088480B">
      <w:pPr>
        <w:pStyle w:val="Default"/>
        <w:pageBreakBefore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8. Вход участников итогового сочинения (изложения) </w:t>
      </w:r>
      <w:proofErr w:type="gramStart"/>
      <w:r>
        <w:rPr>
          <w:color w:val="auto"/>
          <w:sz w:val="26"/>
          <w:szCs w:val="26"/>
        </w:rPr>
        <w:t>в место проведения</w:t>
      </w:r>
      <w:proofErr w:type="gramEnd"/>
      <w:r>
        <w:rPr>
          <w:color w:val="auto"/>
          <w:sz w:val="26"/>
          <w:szCs w:val="26"/>
        </w:rPr>
        <w:t xml:space="preserve"> итогового сочинения (изложения) начинается с 09.00 по местному времени. При себе необходимо иметь документ, удостоверяющий личность. </w:t>
      </w:r>
    </w:p>
    <w:p w:rsidR="0088480B" w:rsidRDefault="0088480B" w:rsidP="0088480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9. Рекомендуется взять с собой на сочинение (изложение) только необходимые вещи: </w:t>
      </w:r>
    </w:p>
    <w:p w:rsidR="0088480B" w:rsidRDefault="0088480B" w:rsidP="0088480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документ, удостоверяющий личность; </w:t>
      </w:r>
    </w:p>
    <w:p w:rsidR="0088480B" w:rsidRDefault="0088480B" w:rsidP="0088480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ручка (</w:t>
      </w:r>
      <w:proofErr w:type="spellStart"/>
      <w:r>
        <w:rPr>
          <w:color w:val="auto"/>
          <w:sz w:val="26"/>
          <w:szCs w:val="26"/>
        </w:rPr>
        <w:t>гелевая</w:t>
      </w:r>
      <w:proofErr w:type="spellEnd"/>
      <w:r>
        <w:rPr>
          <w:color w:val="auto"/>
          <w:sz w:val="26"/>
          <w:szCs w:val="26"/>
        </w:rPr>
        <w:t xml:space="preserve"> или капиллярная с чернилами чёрного цвета); </w:t>
      </w:r>
    </w:p>
    <w:p w:rsidR="0088480B" w:rsidRDefault="0088480B" w:rsidP="0088480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лекарства и питание (при необходимости); </w:t>
      </w:r>
    </w:p>
    <w:p w:rsidR="0088480B" w:rsidRDefault="0088480B" w:rsidP="0088480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специальные технические средства (для участников с ограниченными возможностями здоровья, детей-инвалидов, инвалидов) (при необходимости). </w:t>
      </w:r>
    </w:p>
    <w:p w:rsidR="0088480B" w:rsidRDefault="0088480B" w:rsidP="0088480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88480B" w:rsidRDefault="0088480B" w:rsidP="0088480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10.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88480B" w:rsidRDefault="0088480B" w:rsidP="0088480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Внимание! листы бумаги для черновиков не проверяются и записи в них не учитываются при проверке. </w:t>
      </w:r>
    </w:p>
    <w:p w:rsidR="0088480B" w:rsidRDefault="0088480B" w:rsidP="0088480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11.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после 10.00 по местному времени. </w:t>
      </w:r>
    </w:p>
    <w:p w:rsidR="0088480B" w:rsidRDefault="0088480B" w:rsidP="0088480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12. Продолжительность выполнения итогового сочинения (изложения) составляет 3 часа 55 минут (235 минут). </w:t>
      </w:r>
    </w:p>
    <w:p w:rsidR="0088480B" w:rsidRDefault="0088480B" w:rsidP="0088480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13. 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:rsidR="0088480B" w:rsidRDefault="0088480B" w:rsidP="0088480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 </w:t>
      </w:r>
    </w:p>
    <w:p w:rsidR="0088480B" w:rsidRDefault="0088480B" w:rsidP="0088480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14. Для участников итогового сочинения (изложения) с ограниченными возможностями здоровья, участников итогового сочинения (изложения) -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 </w:t>
      </w:r>
    </w:p>
    <w:p w:rsidR="0088480B" w:rsidRDefault="0088480B" w:rsidP="0088480B">
      <w:pPr>
        <w:pStyle w:val="Default"/>
        <w:jc w:val="both"/>
        <w:rPr>
          <w:color w:val="auto"/>
        </w:rPr>
      </w:pPr>
      <w:r>
        <w:rPr>
          <w:color w:val="auto"/>
          <w:sz w:val="26"/>
          <w:szCs w:val="26"/>
        </w:rPr>
        <w:t xml:space="preserve">15.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</w:t>
      </w:r>
      <w:proofErr w:type="gramStart"/>
      <w:r>
        <w:rPr>
          <w:color w:val="auto"/>
          <w:sz w:val="26"/>
          <w:szCs w:val="26"/>
        </w:rPr>
        <w:t xml:space="preserve">Участникам итогового сочинения (изложения) также запрещается пользоваться текстами литературного материала (художественные произведения, </w:t>
      </w:r>
      <w:proofErr w:type="gramEnd"/>
    </w:p>
    <w:p w:rsidR="0088480B" w:rsidRDefault="0088480B" w:rsidP="0088480B">
      <w:pPr>
        <w:pStyle w:val="Default"/>
        <w:pageBreakBefore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</w:t>
      </w:r>
    </w:p>
    <w:p w:rsidR="0088480B" w:rsidRDefault="0088480B" w:rsidP="0088480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 к повторной сдаче решением педагогического совета. </w:t>
      </w:r>
    </w:p>
    <w:p w:rsidR="0088480B" w:rsidRDefault="0088480B" w:rsidP="0088480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17. </w:t>
      </w:r>
      <w:proofErr w:type="gramStart"/>
      <w:r>
        <w:rPr>
          <w:color w:val="auto"/>
          <w:sz w:val="26"/>
          <w:szCs w:val="26"/>
        </w:rPr>
        <w:t xml:space="preserve"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 </w:t>
      </w:r>
      <w:proofErr w:type="gramEnd"/>
    </w:p>
    <w:p w:rsidR="0088480B" w:rsidRDefault="0088480B" w:rsidP="0088480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18.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 </w:t>
      </w:r>
    </w:p>
    <w:p w:rsidR="0088480B" w:rsidRDefault="0088480B" w:rsidP="0088480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обучающиеся XI (XII) классов, получившие по итоговому сочинению (изложению) неудовлетворительный результат («незачет»); </w:t>
      </w:r>
    </w:p>
    <w:p w:rsidR="0088480B" w:rsidRDefault="0088480B" w:rsidP="0088480B">
      <w:pPr>
        <w:pStyle w:val="Default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 xml:space="preserve">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03.02.2014, регистрационный № 52952); </w:t>
      </w:r>
      <w:proofErr w:type="gramEnd"/>
    </w:p>
    <w:p w:rsidR="0088480B" w:rsidRDefault="0088480B" w:rsidP="0088480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 </w:t>
      </w:r>
    </w:p>
    <w:p w:rsidR="0088480B" w:rsidRDefault="0088480B" w:rsidP="0088480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 </w:t>
      </w:r>
    </w:p>
    <w:p w:rsidR="0088480B" w:rsidRDefault="0088480B" w:rsidP="0088480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6"/>
          <w:szCs w:val="26"/>
        </w:rPr>
        <w:t xml:space="preserve">19. </w:t>
      </w:r>
      <w:proofErr w:type="gramStart"/>
      <w:r>
        <w:rPr>
          <w:color w:val="auto"/>
          <w:sz w:val="26"/>
          <w:szCs w:val="26"/>
        </w:rPr>
        <w:t>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</w:t>
      </w:r>
      <w:proofErr w:type="gramEnd"/>
      <w:r>
        <w:rPr>
          <w:color w:val="auto"/>
          <w:sz w:val="26"/>
          <w:szCs w:val="26"/>
        </w:rPr>
        <w:t xml:space="preserve"> сфере образования и науки от 7 ноября 2018 г. № 190/1512 (зарегистрирован Минюстом России 10 декабря 2018 г., 03.02.2014, регистрационный № 52952). </w:t>
      </w:r>
      <w:r>
        <w:rPr>
          <w:color w:val="auto"/>
          <w:sz w:val="23"/>
          <w:szCs w:val="23"/>
        </w:rPr>
        <w:t xml:space="preserve">37 </w:t>
      </w:r>
    </w:p>
    <w:p w:rsidR="0088480B" w:rsidRDefault="0088480B" w:rsidP="0088480B">
      <w:pPr>
        <w:pStyle w:val="Default"/>
        <w:jc w:val="both"/>
        <w:rPr>
          <w:color w:val="auto"/>
        </w:rPr>
      </w:pPr>
    </w:p>
    <w:p w:rsidR="0088480B" w:rsidRDefault="0088480B" w:rsidP="0088480B">
      <w:pPr>
        <w:pStyle w:val="Default"/>
        <w:pageBreakBefore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20.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 </w:t>
      </w:r>
    </w:p>
    <w:p w:rsidR="0088480B" w:rsidRDefault="0088480B" w:rsidP="0088480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>
        <w:rPr>
          <w:color w:val="auto"/>
          <w:sz w:val="26"/>
          <w:szCs w:val="26"/>
        </w:rPr>
        <w:t>обучающихся</w:t>
      </w:r>
      <w:proofErr w:type="gramEnd"/>
      <w:r>
        <w:rPr>
          <w:color w:val="auto"/>
          <w:sz w:val="26"/>
          <w:szCs w:val="26"/>
        </w:rPr>
        <w:t xml:space="preserve"> определяет ОИВ. </w:t>
      </w:r>
    </w:p>
    <w:p w:rsidR="0088480B" w:rsidRDefault="0088480B" w:rsidP="0088480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21. Итоговое сочинение в случае представления его при приеме на </w:t>
      </w:r>
      <w:proofErr w:type="gramStart"/>
      <w:r>
        <w:rPr>
          <w:color w:val="auto"/>
          <w:sz w:val="26"/>
          <w:szCs w:val="26"/>
        </w:rPr>
        <w:t>обучение по программам</w:t>
      </w:r>
      <w:proofErr w:type="gramEnd"/>
      <w:r>
        <w:rPr>
          <w:color w:val="auto"/>
          <w:sz w:val="26"/>
          <w:szCs w:val="26"/>
        </w:rPr>
        <w:t xml:space="preserve"> </w:t>
      </w:r>
      <w:proofErr w:type="spellStart"/>
      <w:r>
        <w:rPr>
          <w:color w:val="auto"/>
          <w:sz w:val="26"/>
          <w:szCs w:val="26"/>
        </w:rPr>
        <w:t>бакалавриата</w:t>
      </w:r>
      <w:proofErr w:type="spellEnd"/>
      <w:r>
        <w:rPr>
          <w:color w:val="auto"/>
          <w:sz w:val="26"/>
          <w:szCs w:val="26"/>
        </w:rPr>
        <w:t xml:space="preserve"> и программам </w:t>
      </w:r>
      <w:proofErr w:type="spellStart"/>
      <w:r>
        <w:rPr>
          <w:color w:val="auto"/>
          <w:sz w:val="26"/>
          <w:szCs w:val="26"/>
        </w:rPr>
        <w:t>специалитета</w:t>
      </w:r>
      <w:proofErr w:type="spellEnd"/>
      <w:r>
        <w:rPr>
          <w:color w:val="auto"/>
          <w:sz w:val="26"/>
          <w:szCs w:val="26"/>
        </w:rPr>
        <w:t xml:space="preserve"> действительно в течение четырех лет, следующих за годом написания такого сочинения. </w:t>
      </w:r>
    </w:p>
    <w:p w:rsidR="0088480B" w:rsidRDefault="0088480B" w:rsidP="0088480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Итоговое сочинение (изложение) как допуск к ГИА – бессрочно. </w:t>
      </w:r>
    </w:p>
    <w:p w:rsidR="0088480B" w:rsidRDefault="0088480B" w:rsidP="0088480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 правилами проведения итогового сочинения (изложения) </w:t>
      </w:r>
      <w:proofErr w:type="gramStart"/>
      <w:r>
        <w:rPr>
          <w:color w:val="auto"/>
          <w:sz w:val="26"/>
          <w:szCs w:val="26"/>
        </w:rPr>
        <w:t>ознакомлен</w:t>
      </w:r>
      <w:proofErr w:type="gramEnd"/>
      <w:r>
        <w:rPr>
          <w:color w:val="auto"/>
          <w:sz w:val="26"/>
          <w:szCs w:val="26"/>
        </w:rPr>
        <w:t xml:space="preserve"> (-а): </w:t>
      </w:r>
    </w:p>
    <w:p w:rsidR="0088480B" w:rsidRDefault="0088480B" w:rsidP="0088480B">
      <w:pPr>
        <w:pStyle w:val="Default"/>
        <w:jc w:val="both"/>
        <w:rPr>
          <w:color w:val="auto"/>
          <w:sz w:val="26"/>
          <w:szCs w:val="26"/>
        </w:rPr>
      </w:pPr>
    </w:p>
    <w:p w:rsidR="0088480B" w:rsidRDefault="0088480B" w:rsidP="0088480B">
      <w:pPr>
        <w:pStyle w:val="Default"/>
        <w:jc w:val="both"/>
        <w:rPr>
          <w:color w:val="auto"/>
          <w:sz w:val="26"/>
          <w:szCs w:val="26"/>
        </w:rPr>
      </w:pPr>
    </w:p>
    <w:p w:rsidR="0088480B" w:rsidRDefault="0088480B" w:rsidP="0088480B">
      <w:pPr>
        <w:pStyle w:val="Default"/>
        <w:jc w:val="both"/>
        <w:rPr>
          <w:color w:val="auto"/>
          <w:sz w:val="26"/>
          <w:szCs w:val="26"/>
        </w:rPr>
      </w:pPr>
    </w:p>
    <w:p w:rsidR="0088480B" w:rsidRDefault="0088480B" w:rsidP="0088480B">
      <w:pPr>
        <w:pStyle w:val="Default"/>
        <w:jc w:val="both"/>
        <w:rPr>
          <w:color w:val="auto"/>
          <w:sz w:val="26"/>
          <w:szCs w:val="26"/>
        </w:rPr>
      </w:pPr>
    </w:p>
    <w:p w:rsidR="0088480B" w:rsidRDefault="0088480B" w:rsidP="0088480B">
      <w:pPr>
        <w:pStyle w:val="Default"/>
        <w:jc w:val="both"/>
        <w:rPr>
          <w:color w:val="auto"/>
          <w:sz w:val="26"/>
          <w:szCs w:val="26"/>
        </w:rPr>
      </w:pPr>
    </w:p>
    <w:p w:rsidR="0088480B" w:rsidRDefault="0088480B" w:rsidP="0088480B">
      <w:pPr>
        <w:pStyle w:val="Default"/>
        <w:jc w:val="both"/>
        <w:rPr>
          <w:color w:val="auto"/>
          <w:sz w:val="26"/>
          <w:szCs w:val="26"/>
        </w:rPr>
      </w:pPr>
    </w:p>
    <w:p w:rsidR="0088480B" w:rsidRDefault="0088480B" w:rsidP="0088480B">
      <w:pPr>
        <w:pStyle w:val="Default"/>
        <w:jc w:val="both"/>
        <w:rPr>
          <w:color w:val="auto"/>
          <w:sz w:val="26"/>
          <w:szCs w:val="26"/>
        </w:rPr>
      </w:pPr>
    </w:p>
    <w:p w:rsidR="0088480B" w:rsidRDefault="0088480B" w:rsidP="0088480B">
      <w:pPr>
        <w:pStyle w:val="Default"/>
        <w:jc w:val="both"/>
        <w:rPr>
          <w:color w:val="auto"/>
          <w:sz w:val="26"/>
          <w:szCs w:val="26"/>
        </w:rPr>
      </w:pPr>
    </w:p>
    <w:p w:rsidR="0088480B" w:rsidRDefault="0088480B" w:rsidP="0088480B">
      <w:pPr>
        <w:pStyle w:val="Default"/>
        <w:jc w:val="both"/>
        <w:rPr>
          <w:color w:val="auto"/>
          <w:sz w:val="26"/>
          <w:szCs w:val="26"/>
        </w:rPr>
      </w:pPr>
    </w:p>
    <w:p w:rsidR="0088480B" w:rsidRDefault="0088480B" w:rsidP="0088480B">
      <w:pPr>
        <w:pStyle w:val="Default"/>
        <w:jc w:val="both"/>
        <w:rPr>
          <w:color w:val="auto"/>
          <w:sz w:val="26"/>
          <w:szCs w:val="26"/>
        </w:rPr>
      </w:pPr>
    </w:p>
    <w:p w:rsidR="0088480B" w:rsidRDefault="0088480B" w:rsidP="0088480B">
      <w:pPr>
        <w:pStyle w:val="Default"/>
        <w:jc w:val="both"/>
        <w:rPr>
          <w:color w:val="auto"/>
          <w:sz w:val="26"/>
          <w:szCs w:val="26"/>
        </w:rPr>
      </w:pPr>
    </w:p>
    <w:p w:rsidR="0088480B" w:rsidRDefault="0088480B" w:rsidP="0088480B">
      <w:pPr>
        <w:pStyle w:val="Default"/>
        <w:jc w:val="both"/>
        <w:rPr>
          <w:color w:val="auto"/>
          <w:sz w:val="26"/>
          <w:szCs w:val="26"/>
        </w:rPr>
      </w:pPr>
    </w:p>
    <w:p w:rsidR="0088480B" w:rsidRDefault="0088480B" w:rsidP="0088480B">
      <w:pPr>
        <w:pStyle w:val="Default"/>
        <w:jc w:val="both"/>
        <w:rPr>
          <w:color w:val="auto"/>
          <w:sz w:val="26"/>
          <w:szCs w:val="26"/>
        </w:rPr>
      </w:pPr>
    </w:p>
    <w:p w:rsidR="0088480B" w:rsidRDefault="0088480B" w:rsidP="0088480B">
      <w:pPr>
        <w:pStyle w:val="Default"/>
        <w:jc w:val="both"/>
        <w:rPr>
          <w:color w:val="auto"/>
          <w:sz w:val="26"/>
          <w:szCs w:val="26"/>
        </w:rPr>
      </w:pPr>
    </w:p>
    <w:p w:rsidR="0088480B" w:rsidRDefault="0088480B" w:rsidP="0088480B">
      <w:pPr>
        <w:pStyle w:val="Default"/>
        <w:jc w:val="both"/>
        <w:rPr>
          <w:color w:val="auto"/>
          <w:sz w:val="26"/>
          <w:szCs w:val="26"/>
        </w:rPr>
      </w:pPr>
    </w:p>
    <w:p w:rsidR="0088480B" w:rsidRDefault="0088480B" w:rsidP="0088480B">
      <w:pPr>
        <w:pStyle w:val="Default"/>
        <w:jc w:val="both"/>
        <w:rPr>
          <w:color w:val="auto"/>
          <w:sz w:val="26"/>
          <w:szCs w:val="26"/>
        </w:rPr>
      </w:pPr>
    </w:p>
    <w:p w:rsidR="0088480B" w:rsidRDefault="0088480B" w:rsidP="0088480B">
      <w:pPr>
        <w:pStyle w:val="Default"/>
        <w:jc w:val="both"/>
        <w:rPr>
          <w:color w:val="auto"/>
          <w:sz w:val="26"/>
          <w:szCs w:val="26"/>
        </w:rPr>
      </w:pPr>
    </w:p>
    <w:p w:rsidR="0088480B" w:rsidRDefault="0088480B" w:rsidP="0088480B">
      <w:pPr>
        <w:pStyle w:val="Default"/>
        <w:jc w:val="both"/>
        <w:rPr>
          <w:color w:val="auto"/>
          <w:sz w:val="26"/>
          <w:szCs w:val="26"/>
        </w:rPr>
      </w:pPr>
    </w:p>
    <w:p w:rsidR="0088480B" w:rsidRDefault="0088480B" w:rsidP="0088480B">
      <w:pPr>
        <w:pStyle w:val="Default"/>
        <w:jc w:val="both"/>
        <w:rPr>
          <w:color w:val="auto"/>
          <w:sz w:val="26"/>
          <w:szCs w:val="26"/>
        </w:rPr>
      </w:pPr>
    </w:p>
    <w:p w:rsidR="0088480B" w:rsidRDefault="0088480B" w:rsidP="0088480B">
      <w:pPr>
        <w:pStyle w:val="Default"/>
        <w:jc w:val="both"/>
        <w:rPr>
          <w:color w:val="auto"/>
          <w:sz w:val="26"/>
          <w:szCs w:val="26"/>
        </w:rPr>
      </w:pPr>
    </w:p>
    <w:p w:rsidR="0088480B" w:rsidRDefault="0088480B" w:rsidP="0088480B">
      <w:pPr>
        <w:pStyle w:val="Default"/>
        <w:jc w:val="both"/>
        <w:rPr>
          <w:color w:val="auto"/>
          <w:sz w:val="26"/>
          <w:szCs w:val="26"/>
        </w:rPr>
      </w:pPr>
    </w:p>
    <w:p w:rsidR="0088480B" w:rsidRDefault="0088480B" w:rsidP="0088480B">
      <w:pPr>
        <w:pStyle w:val="Default"/>
        <w:jc w:val="both"/>
        <w:rPr>
          <w:color w:val="auto"/>
          <w:sz w:val="26"/>
          <w:szCs w:val="26"/>
        </w:rPr>
      </w:pPr>
    </w:p>
    <w:p w:rsidR="0088480B" w:rsidRDefault="0088480B" w:rsidP="0088480B">
      <w:pPr>
        <w:pStyle w:val="Default"/>
        <w:jc w:val="both"/>
        <w:rPr>
          <w:color w:val="auto"/>
          <w:sz w:val="26"/>
          <w:szCs w:val="26"/>
        </w:rPr>
      </w:pPr>
    </w:p>
    <w:p w:rsidR="0088480B" w:rsidRDefault="0088480B" w:rsidP="0088480B">
      <w:pPr>
        <w:pStyle w:val="Default"/>
        <w:jc w:val="both"/>
        <w:rPr>
          <w:color w:val="auto"/>
          <w:sz w:val="26"/>
          <w:szCs w:val="26"/>
        </w:rPr>
      </w:pPr>
    </w:p>
    <w:p w:rsidR="0088480B" w:rsidRDefault="0088480B" w:rsidP="0088480B">
      <w:pPr>
        <w:pStyle w:val="Default"/>
        <w:jc w:val="both"/>
        <w:rPr>
          <w:color w:val="auto"/>
          <w:sz w:val="26"/>
          <w:szCs w:val="26"/>
        </w:rPr>
      </w:pPr>
    </w:p>
    <w:p w:rsidR="0088480B" w:rsidRDefault="0088480B" w:rsidP="0088480B">
      <w:pPr>
        <w:pStyle w:val="Default"/>
        <w:jc w:val="both"/>
        <w:rPr>
          <w:color w:val="auto"/>
          <w:sz w:val="26"/>
          <w:szCs w:val="26"/>
        </w:rPr>
      </w:pPr>
    </w:p>
    <w:p w:rsidR="0088480B" w:rsidRDefault="0088480B" w:rsidP="0088480B">
      <w:pPr>
        <w:pStyle w:val="Default"/>
        <w:jc w:val="both"/>
        <w:rPr>
          <w:color w:val="auto"/>
          <w:sz w:val="26"/>
          <w:szCs w:val="26"/>
        </w:rPr>
      </w:pPr>
    </w:p>
    <w:p w:rsidR="0088480B" w:rsidRDefault="0088480B" w:rsidP="0088480B">
      <w:pPr>
        <w:pStyle w:val="Default"/>
        <w:jc w:val="both"/>
        <w:rPr>
          <w:color w:val="auto"/>
          <w:sz w:val="26"/>
          <w:szCs w:val="26"/>
        </w:rPr>
      </w:pPr>
    </w:p>
    <w:p w:rsidR="0088480B" w:rsidRDefault="0088480B" w:rsidP="0088480B">
      <w:pPr>
        <w:pStyle w:val="Default"/>
        <w:jc w:val="both"/>
        <w:rPr>
          <w:color w:val="auto"/>
          <w:sz w:val="26"/>
          <w:szCs w:val="26"/>
        </w:rPr>
      </w:pPr>
    </w:p>
    <w:p w:rsidR="0088480B" w:rsidRDefault="0088480B" w:rsidP="0088480B">
      <w:pPr>
        <w:pStyle w:val="Default"/>
        <w:jc w:val="both"/>
        <w:rPr>
          <w:color w:val="auto"/>
          <w:sz w:val="26"/>
          <w:szCs w:val="26"/>
        </w:rPr>
      </w:pPr>
    </w:p>
    <w:p w:rsidR="0088480B" w:rsidRDefault="0088480B" w:rsidP="0088480B">
      <w:pPr>
        <w:pStyle w:val="Default"/>
        <w:jc w:val="both"/>
        <w:rPr>
          <w:color w:val="auto"/>
          <w:sz w:val="26"/>
          <w:szCs w:val="26"/>
        </w:rPr>
      </w:pPr>
    </w:p>
    <w:p w:rsidR="0088480B" w:rsidRDefault="0088480B" w:rsidP="0088480B">
      <w:pPr>
        <w:pStyle w:val="Default"/>
        <w:jc w:val="both"/>
        <w:rPr>
          <w:color w:val="auto"/>
          <w:sz w:val="26"/>
          <w:szCs w:val="26"/>
        </w:rPr>
      </w:pPr>
    </w:p>
    <w:p w:rsidR="0088480B" w:rsidRDefault="0088480B" w:rsidP="0088480B">
      <w:pPr>
        <w:pStyle w:val="Default"/>
        <w:jc w:val="both"/>
        <w:rPr>
          <w:color w:val="auto"/>
          <w:sz w:val="26"/>
          <w:szCs w:val="26"/>
        </w:rPr>
      </w:pPr>
    </w:p>
    <w:p w:rsidR="0088480B" w:rsidRDefault="0088480B" w:rsidP="0088480B">
      <w:pPr>
        <w:pStyle w:val="Default"/>
        <w:jc w:val="both"/>
        <w:rPr>
          <w:color w:val="auto"/>
          <w:sz w:val="26"/>
          <w:szCs w:val="26"/>
        </w:rPr>
      </w:pPr>
    </w:p>
    <w:p w:rsidR="0088480B" w:rsidRDefault="0088480B" w:rsidP="0088480B">
      <w:pPr>
        <w:pStyle w:val="Default"/>
        <w:rPr>
          <w:b/>
          <w:bCs/>
          <w:sz w:val="26"/>
          <w:szCs w:val="26"/>
        </w:rPr>
      </w:pPr>
      <w:r w:rsidRPr="0088480B">
        <w:rPr>
          <w:b/>
          <w:color w:val="auto"/>
          <w:sz w:val="26"/>
          <w:szCs w:val="26"/>
        </w:rPr>
        <w:lastRenderedPageBreak/>
        <w:t>С  памяткой</w:t>
      </w:r>
      <w:r>
        <w:rPr>
          <w:color w:val="auto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о порядке проведения итогового сочинения (изложения), ознакомлены:</w:t>
      </w:r>
    </w:p>
    <w:p w:rsidR="0088480B" w:rsidRDefault="0088480B" w:rsidP="0088480B">
      <w:pPr>
        <w:pStyle w:val="Default"/>
        <w:jc w:val="both"/>
        <w:rPr>
          <w:color w:val="auto"/>
          <w:sz w:val="26"/>
          <w:szCs w:val="26"/>
        </w:rPr>
      </w:pPr>
    </w:p>
    <w:p w:rsidR="0088480B" w:rsidRDefault="0088480B" w:rsidP="0088480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Участники итогового сочинения (изложения) –</w:t>
      </w:r>
      <w:r w:rsidR="00181336">
        <w:rPr>
          <w:color w:val="auto"/>
          <w:sz w:val="26"/>
          <w:szCs w:val="26"/>
        </w:rPr>
        <w:t xml:space="preserve"> 11 «Б</w:t>
      </w:r>
      <w:r>
        <w:rPr>
          <w:color w:val="auto"/>
          <w:sz w:val="26"/>
          <w:szCs w:val="26"/>
        </w:rPr>
        <w:t>» класс</w:t>
      </w:r>
    </w:p>
    <w:p w:rsidR="0088480B" w:rsidRDefault="0088480B" w:rsidP="0088480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5070"/>
        <w:gridCol w:w="1548"/>
        <w:gridCol w:w="2386"/>
      </w:tblGrid>
      <w:tr w:rsidR="0088480B" w:rsidTr="0088480B">
        <w:tc>
          <w:tcPr>
            <w:tcW w:w="567" w:type="dxa"/>
          </w:tcPr>
          <w:p w:rsidR="0088480B" w:rsidRDefault="0088480B" w:rsidP="0088480B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№</w:t>
            </w:r>
          </w:p>
          <w:p w:rsidR="0088480B" w:rsidRDefault="0088480B" w:rsidP="0088480B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proofErr w:type="gramStart"/>
            <w:r>
              <w:rPr>
                <w:color w:val="auto"/>
                <w:sz w:val="26"/>
                <w:szCs w:val="26"/>
              </w:rPr>
              <w:t>п</w:t>
            </w:r>
            <w:proofErr w:type="gramEnd"/>
            <w:r>
              <w:rPr>
                <w:color w:val="auto"/>
                <w:sz w:val="26"/>
                <w:szCs w:val="26"/>
              </w:rPr>
              <w:t>/п</w:t>
            </w:r>
          </w:p>
        </w:tc>
        <w:tc>
          <w:tcPr>
            <w:tcW w:w="5070" w:type="dxa"/>
          </w:tcPr>
          <w:p w:rsidR="0088480B" w:rsidRDefault="0088480B" w:rsidP="0088480B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Ф.И.О.</w:t>
            </w:r>
          </w:p>
        </w:tc>
        <w:tc>
          <w:tcPr>
            <w:tcW w:w="1548" w:type="dxa"/>
          </w:tcPr>
          <w:p w:rsidR="0088480B" w:rsidRDefault="0088480B" w:rsidP="0088480B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дата</w:t>
            </w:r>
          </w:p>
        </w:tc>
        <w:tc>
          <w:tcPr>
            <w:tcW w:w="2386" w:type="dxa"/>
          </w:tcPr>
          <w:p w:rsidR="0088480B" w:rsidRDefault="0088480B" w:rsidP="0088480B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подпись</w:t>
            </w:r>
          </w:p>
        </w:tc>
      </w:tr>
      <w:tr w:rsidR="0088480B" w:rsidTr="0088480B">
        <w:tc>
          <w:tcPr>
            <w:tcW w:w="567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5070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548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386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8480B" w:rsidTr="0088480B">
        <w:tc>
          <w:tcPr>
            <w:tcW w:w="567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5070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548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386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8480B" w:rsidTr="0088480B">
        <w:tc>
          <w:tcPr>
            <w:tcW w:w="567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5070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548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386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8480B" w:rsidTr="0088480B">
        <w:tc>
          <w:tcPr>
            <w:tcW w:w="567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5070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548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386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8480B" w:rsidTr="0088480B">
        <w:tc>
          <w:tcPr>
            <w:tcW w:w="567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5070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548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386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8480B" w:rsidTr="0088480B">
        <w:tc>
          <w:tcPr>
            <w:tcW w:w="567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6</w:t>
            </w:r>
          </w:p>
        </w:tc>
        <w:tc>
          <w:tcPr>
            <w:tcW w:w="5070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548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386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8480B" w:rsidTr="0088480B">
        <w:tc>
          <w:tcPr>
            <w:tcW w:w="567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7</w:t>
            </w:r>
          </w:p>
        </w:tc>
        <w:tc>
          <w:tcPr>
            <w:tcW w:w="5070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548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386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8480B" w:rsidTr="0088480B">
        <w:tc>
          <w:tcPr>
            <w:tcW w:w="567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8</w:t>
            </w:r>
          </w:p>
        </w:tc>
        <w:tc>
          <w:tcPr>
            <w:tcW w:w="5070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548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386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8480B" w:rsidTr="0088480B">
        <w:tc>
          <w:tcPr>
            <w:tcW w:w="567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9</w:t>
            </w:r>
          </w:p>
        </w:tc>
        <w:tc>
          <w:tcPr>
            <w:tcW w:w="5070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548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386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8480B" w:rsidTr="0088480B">
        <w:tc>
          <w:tcPr>
            <w:tcW w:w="567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10</w:t>
            </w:r>
          </w:p>
        </w:tc>
        <w:tc>
          <w:tcPr>
            <w:tcW w:w="5070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548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386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8480B" w:rsidTr="0088480B">
        <w:tc>
          <w:tcPr>
            <w:tcW w:w="567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11</w:t>
            </w:r>
          </w:p>
        </w:tc>
        <w:tc>
          <w:tcPr>
            <w:tcW w:w="5070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548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386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8480B" w:rsidTr="0088480B">
        <w:tc>
          <w:tcPr>
            <w:tcW w:w="567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12</w:t>
            </w:r>
          </w:p>
        </w:tc>
        <w:tc>
          <w:tcPr>
            <w:tcW w:w="5070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548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386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8480B" w:rsidTr="0088480B">
        <w:tc>
          <w:tcPr>
            <w:tcW w:w="567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13</w:t>
            </w:r>
          </w:p>
        </w:tc>
        <w:tc>
          <w:tcPr>
            <w:tcW w:w="5070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548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386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8480B" w:rsidTr="0088480B">
        <w:tc>
          <w:tcPr>
            <w:tcW w:w="567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14</w:t>
            </w:r>
          </w:p>
        </w:tc>
        <w:tc>
          <w:tcPr>
            <w:tcW w:w="5070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548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386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8480B" w:rsidTr="0088480B">
        <w:tc>
          <w:tcPr>
            <w:tcW w:w="567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15</w:t>
            </w:r>
          </w:p>
        </w:tc>
        <w:tc>
          <w:tcPr>
            <w:tcW w:w="5070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548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386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8480B" w:rsidTr="0088480B">
        <w:tc>
          <w:tcPr>
            <w:tcW w:w="567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16</w:t>
            </w:r>
          </w:p>
        </w:tc>
        <w:tc>
          <w:tcPr>
            <w:tcW w:w="5070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548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386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8480B" w:rsidTr="0088480B">
        <w:tc>
          <w:tcPr>
            <w:tcW w:w="567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17</w:t>
            </w:r>
          </w:p>
        </w:tc>
        <w:tc>
          <w:tcPr>
            <w:tcW w:w="5070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548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386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8480B" w:rsidTr="0088480B">
        <w:tc>
          <w:tcPr>
            <w:tcW w:w="567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18</w:t>
            </w:r>
          </w:p>
        </w:tc>
        <w:tc>
          <w:tcPr>
            <w:tcW w:w="5070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548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386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8480B" w:rsidTr="0088480B">
        <w:tc>
          <w:tcPr>
            <w:tcW w:w="567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19</w:t>
            </w:r>
          </w:p>
        </w:tc>
        <w:tc>
          <w:tcPr>
            <w:tcW w:w="5070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548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386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8480B" w:rsidTr="0088480B">
        <w:tc>
          <w:tcPr>
            <w:tcW w:w="567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20</w:t>
            </w:r>
          </w:p>
        </w:tc>
        <w:tc>
          <w:tcPr>
            <w:tcW w:w="5070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548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386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8480B" w:rsidTr="0088480B">
        <w:tc>
          <w:tcPr>
            <w:tcW w:w="567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21</w:t>
            </w:r>
          </w:p>
        </w:tc>
        <w:tc>
          <w:tcPr>
            <w:tcW w:w="5070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548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386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8480B" w:rsidTr="0088480B">
        <w:tc>
          <w:tcPr>
            <w:tcW w:w="567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22</w:t>
            </w:r>
          </w:p>
        </w:tc>
        <w:tc>
          <w:tcPr>
            <w:tcW w:w="5070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548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386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8480B" w:rsidTr="0088480B">
        <w:tc>
          <w:tcPr>
            <w:tcW w:w="567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23</w:t>
            </w:r>
          </w:p>
        </w:tc>
        <w:tc>
          <w:tcPr>
            <w:tcW w:w="5070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548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386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8480B" w:rsidTr="0088480B">
        <w:tc>
          <w:tcPr>
            <w:tcW w:w="567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24</w:t>
            </w:r>
          </w:p>
        </w:tc>
        <w:tc>
          <w:tcPr>
            <w:tcW w:w="5070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548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386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8480B" w:rsidTr="0088480B">
        <w:tc>
          <w:tcPr>
            <w:tcW w:w="567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25</w:t>
            </w:r>
          </w:p>
        </w:tc>
        <w:tc>
          <w:tcPr>
            <w:tcW w:w="5070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548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386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8480B" w:rsidTr="0088480B">
        <w:tc>
          <w:tcPr>
            <w:tcW w:w="567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26</w:t>
            </w:r>
          </w:p>
        </w:tc>
        <w:tc>
          <w:tcPr>
            <w:tcW w:w="5070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548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386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8480B" w:rsidTr="0088480B">
        <w:tc>
          <w:tcPr>
            <w:tcW w:w="567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27</w:t>
            </w:r>
          </w:p>
        </w:tc>
        <w:tc>
          <w:tcPr>
            <w:tcW w:w="5070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548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386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8480B" w:rsidTr="0088480B">
        <w:tc>
          <w:tcPr>
            <w:tcW w:w="567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5070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548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386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8480B" w:rsidTr="0088480B">
        <w:tc>
          <w:tcPr>
            <w:tcW w:w="567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5070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548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386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8480B" w:rsidTr="0088480B">
        <w:tc>
          <w:tcPr>
            <w:tcW w:w="567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5070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548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386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</w:tbl>
    <w:p w:rsidR="0088480B" w:rsidRDefault="0088480B" w:rsidP="0088480B">
      <w:pPr>
        <w:pStyle w:val="Default"/>
        <w:rPr>
          <w:color w:val="auto"/>
          <w:sz w:val="26"/>
          <w:szCs w:val="26"/>
        </w:rPr>
      </w:pPr>
    </w:p>
    <w:p w:rsidR="0088480B" w:rsidRDefault="0088480B" w:rsidP="0088480B">
      <w:pPr>
        <w:pStyle w:val="Default"/>
        <w:rPr>
          <w:color w:val="auto"/>
          <w:sz w:val="26"/>
          <w:szCs w:val="26"/>
        </w:rPr>
      </w:pPr>
    </w:p>
    <w:p w:rsidR="0088480B" w:rsidRDefault="0088480B" w:rsidP="0088480B">
      <w:pPr>
        <w:pStyle w:val="Default"/>
        <w:rPr>
          <w:color w:val="auto"/>
          <w:sz w:val="26"/>
          <w:szCs w:val="26"/>
        </w:rPr>
      </w:pPr>
    </w:p>
    <w:p w:rsidR="0088480B" w:rsidRDefault="0088480B" w:rsidP="0088480B">
      <w:pPr>
        <w:pStyle w:val="Default"/>
        <w:rPr>
          <w:color w:val="auto"/>
          <w:sz w:val="26"/>
          <w:szCs w:val="26"/>
        </w:rPr>
      </w:pPr>
    </w:p>
    <w:p w:rsidR="0088480B" w:rsidRDefault="0088480B" w:rsidP="0088480B">
      <w:pPr>
        <w:pStyle w:val="Default"/>
        <w:rPr>
          <w:color w:val="auto"/>
          <w:sz w:val="26"/>
          <w:szCs w:val="26"/>
        </w:rPr>
      </w:pPr>
    </w:p>
    <w:p w:rsidR="0088480B" w:rsidRDefault="0088480B" w:rsidP="0088480B">
      <w:pPr>
        <w:pStyle w:val="Default"/>
        <w:rPr>
          <w:color w:val="auto"/>
          <w:sz w:val="26"/>
          <w:szCs w:val="26"/>
        </w:rPr>
      </w:pPr>
    </w:p>
    <w:p w:rsidR="0088480B" w:rsidRDefault="0088480B" w:rsidP="0088480B">
      <w:pPr>
        <w:pStyle w:val="Default"/>
        <w:rPr>
          <w:color w:val="auto"/>
          <w:sz w:val="26"/>
          <w:szCs w:val="26"/>
        </w:rPr>
      </w:pPr>
    </w:p>
    <w:p w:rsidR="0088480B" w:rsidRDefault="0088480B" w:rsidP="0088480B">
      <w:pPr>
        <w:pStyle w:val="Default"/>
        <w:rPr>
          <w:color w:val="auto"/>
          <w:sz w:val="26"/>
          <w:szCs w:val="26"/>
        </w:rPr>
      </w:pPr>
    </w:p>
    <w:p w:rsidR="0088480B" w:rsidRDefault="0088480B" w:rsidP="0088480B">
      <w:pPr>
        <w:pStyle w:val="Default"/>
        <w:rPr>
          <w:color w:val="auto"/>
          <w:sz w:val="26"/>
          <w:szCs w:val="26"/>
        </w:rPr>
      </w:pPr>
    </w:p>
    <w:p w:rsidR="0088480B" w:rsidRDefault="0088480B" w:rsidP="0088480B">
      <w:pPr>
        <w:pStyle w:val="Default"/>
        <w:rPr>
          <w:color w:val="auto"/>
          <w:sz w:val="26"/>
          <w:szCs w:val="26"/>
        </w:rPr>
      </w:pPr>
    </w:p>
    <w:p w:rsidR="0088480B" w:rsidRDefault="0088480B" w:rsidP="0088480B">
      <w:pPr>
        <w:pStyle w:val="Default"/>
        <w:rPr>
          <w:b/>
          <w:bCs/>
          <w:sz w:val="26"/>
          <w:szCs w:val="26"/>
        </w:rPr>
      </w:pPr>
      <w:r w:rsidRPr="0088480B">
        <w:rPr>
          <w:b/>
          <w:color w:val="auto"/>
          <w:sz w:val="26"/>
          <w:szCs w:val="26"/>
        </w:rPr>
        <w:lastRenderedPageBreak/>
        <w:t>С  памяткой</w:t>
      </w:r>
      <w:r>
        <w:rPr>
          <w:color w:val="auto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о порядке проведения итогового сочинения (изложения), ознакомлены:</w:t>
      </w:r>
    </w:p>
    <w:p w:rsidR="0088480B" w:rsidRDefault="0088480B" w:rsidP="0088480B">
      <w:pPr>
        <w:pStyle w:val="Default"/>
        <w:jc w:val="both"/>
        <w:rPr>
          <w:color w:val="auto"/>
          <w:sz w:val="26"/>
          <w:szCs w:val="26"/>
        </w:rPr>
      </w:pPr>
    </w:p>
    <w:p w:rsidR="0088480B" w:rsidRDefault="0088480B" w:rsidP="0088480B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Родители/законные представители участников итогового сочинения (изложения) –</w:t>
      </w:r>
      <w:r w:rsidR="00181336">
        <w:rPr>
          <w:color w:val="auto"/>
          <w:sz w:val="26"/>
          <w:szCs w:val="26"/>
        </w:rPr>
        <w:t xml:space="preserve"> 11 «Б</w:t>
      </w:r>
      <w:r>
        <w:rPr>
          <w:color w:val="auto"/>
          <w:sz w:val="26"/>
          <w:szCs w:val="26"/>
        </w:rPr>
        <w:t>» класс</w:t>
      </w:r>
    </w:p>
    <w:p w:rsidR="0088480B" w:rsidRDefault="0088480B" w:rsidP="0088480B">
      <w:pPr>
        <w:pStyle w:val="Default"/>
        <w:rPr>
          <w:color w:val="auto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5070"/>
        <w:gridCol w:w="1548"/>
        <w:gridCol w:w="2386"/>
      </w:tblGrid>
      <w:tr w:rsidR="0088480B" w:rsidTr="0088480B">
        <w:tc>
          <w:tcPr>
            <w:tcW w:w="567" w:type="dxa"/>
          </w:tcPr>
          <w:p w:rsidR="0088480B" w:rsidRDefault="0088480B" w:rsidP="0088480B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№</w:t>
            </w:r>
          </w:p>
          <w:p w:rsidR="0088480B" w:rsidRDefault="0088480B" w:rsidP="0088480B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proofErr w:type="gramStart"/>
            <w:r>
              <w:rPr>
                <w:color w:val="auto"/>
                <w:sz w:val="26"/>
                <w:szCs w:val="26"/>
              </w:rPr>
              <w:t>п</w:t>
            </w:r>
            <w:proofErr w:type="gramEnd"/>
            <w:r>
              <w:rPr>
                <w:color w:val="auto"/>
                <w:sz w:val="26"/>
                <w:szCs w:val="26"/>
              </w:rPr>
              <w:t>/п</w:t>
            </w:r>
          </w:p>
        </w:tc>
        <w:tc>
          <w:tcPr>
            <w:tcW w:w="5070" w:type="dxa"/>
          </w:tcPr>
          <w:p w:rsidR="0088480B" w:rsidRDefault="0088480B" w:rsidP="0088480B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Ф.И.О.</w:t>
            </w:r>
          </w:p>
        </w:tc>
        <w:tc>
          <w:tcPr>
            <w:tcW w:w="1548" w:type="dxa"/>
          </w:tcPr>
          <w:p w:rsidR="0088480B" w:rsidRDefault="0088480B" w:rsidP="0088480B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дата</w:t>
            </w:r>
          </w:p>
        </w:tc>
        <w:tc>
          <w:tcPr>
            <w:tcW w:w="2386" w:type="dxa"/>
          </w:tcPr>
          <w:p w:rsidR="0088480B" w:rsidRDefault="0088480B" w:rsidP="0088480B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подпись</w:t>
            </w:r>
          </w:p>
        </w:tc>
      </w:tr>
      <w:tr w:rsidR="0088480B" w:rsidTr="0088480B">
        <w:tc>
          <w:tcPr>
            <w:tcW w:w="567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5070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548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386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8480B" w:rsidTr="0088480B">
        <w:tc>
          <w:tcPr>
            <w:tcW w:w="567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5070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548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386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8480B" w:rsidTr="0088480B">
        <w:tc>
          <w:tcPr>
            <w:tcW w:w="567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5070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548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386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8480B" w:rsidTr="0088480B">
        <w:tc>
          <w:tcPr>
            <w:tcW w:w="567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5070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548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386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8480B" w:rsidTr="0088480B">
        <w:tc>
          <w:tcPr>
            <w:tcW w:w="567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5070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548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386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8480B" w:rsidTr="0088480B">
        <w:tc>
          <w:tcPr>
            <w:tcW w:w="567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6</w:t>
            </w:r>
          </w:p>
        </w:tc>
        <w:tc>
          <w:tcPr>
            <w:tcW w:w="5070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548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386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8480B" w:rsidTr="0088480B">
        <w:tc>
          <w:tcPr>
            <w:tcW w:w="567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7</w:t>
            </w:r>
          </w:p>
        </w:tc>
        <w:tc>
          <w:tcPr>
            <w:tcW w:w="5070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548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386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8480B" w:rsidTr="0088480B">
        <w:tc>
          <w:tcPr>
            <w:tcW w:w="567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8</w:t>
            </w:r>
          </w:p>
        </w:tc>
        <w:tc>
          <w:tcPr>
            <w:tcW w:w="5070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548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386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8480B" w:rsidTr="0088480B">
        <w:tc>
          <w:tcPr>
            <w:tcW w:w="567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9</w:t>
            </w:r>
          </w:p>
        </w:tc>
        <w:tc>
          <w:tcPr>
            <w:tcW w:w="5070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548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386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8480B" w:rsidTr="0088480B">
        <w:tc>
          <w:tcPr>
            <w:tcW w:w="567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10</w:t>
            </w:r>
          </w:p>
        </w:tc>
        <w:tc>
          <w:tcPr>
            <w:tcW w:w="5070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548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386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8480B" w:rsidTr="0088480B">
        <w:tc>
          <w:tcPr>
            <w:tcW w:w="567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11</w:t>
            </w:r>
          </w:p>
        </w:tc>
        <w:tc>
          <w:tcPr>
            <w:tcW w:w="5070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548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386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8480B" w:rsidTr="0088480B">
        <w:tc>
          <w:tcPr>
            <w:tcW w:w="567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12</w:t>
            </w:r>
          </w:p>
        </w:tc>
        <w:tc>
          <w:tcPr>
            <w:tcW w:w="5070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548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386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8480B" w:rsidTr="0088480B">
        <w:tc>
          <w:tcPr>
            <w:tcW w:w="567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13</w:t>
            </w:r>
          </w:p>
        </w:tc>
        <w:tc>
          <w:tcPr>
            <w:tcW w:w="5070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548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386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8480B" w:rsidTr="0088480B">
        <w:tc>
          <w:tcPr>
            <w:tcW w:w="567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14</w:t>
            </w:r>
          </w:p>
        </w:tc>
        <w:tc>
          <w:tcPr>
            <w:tcW w:w="5070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548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386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8480B" w:rsidTr="0088480B">
        <w:tc>
          <w:tcPr>
            <w:tcW w:w="567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15</w:t>
            </w:r>
          </w:p>
        </w:tc>
        <w:tc>
          <w:tcPr>
            <w:tcW w:w="5070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548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386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8480B" w:rsidTr="0088480B">
        <w:tc>
          <w:tcPr>
            <w:tcW w:w="567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16</w:t>
            </w:r>
          </w:p>
        </w:tc>
        <w:tc>
          <w:tcPr>
            <w:tcW w:w="5070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548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386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8480B" w:rsidTr="0088480B">
        <w:tc>
          <w:tcPr>
            <w:tcW w:w="567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17</w:t>
            </w:r>
          </w:p>
        </w:tc>
        <w:tc>
          <w:tcPr>
            <w:tcW w:w="5070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548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386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8480B" w:rsidTr="0088480B">
        <w:tc>
          <w:tcPr>
            <w:tcW w:w="567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18</w:t>
            </w:r>
          </w:p>
        </w:tc>
        <w:tc>
          <w:tcPr>
            <w:tcW w:w="5070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548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386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8480B" w:rsidTr="0088480B">
        <w:tc>
          <w:tcPr>
            <w:tcW w:w="567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19</w:t>
            </w:r>
          </w:p>
        </w:tc>
        <w:tc>
          <w:tcPr>
            <w:tcW w:w="5070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548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386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8480B" w:rsidTr="0088480B">
        <w:tc>
          <w:tcPr>
            <w:tcW w:w="567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20</w:t>
            </w:r>
          </w:p>
        </w:tc>
        <w:tc>
          <w:tcPr>
            <w:tcW w:w="5070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548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386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8480B" w:rsidTr="0088480B">
        <w:tc>
          <w:tcPr>
            <w:tcW w:w="567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21</w:t>
            </w:r>
          </w:p>
        </w:tc>
        <w:tc>
          <w:tcPr>
            <w:tcW w:w="5070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548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386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8480B" w:rsidTr="0088480B">
        <w:tc>
          <w:tcPr>
            <w:tcW w:w="567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22</w:t>
            </w:r>
          </w:p>
        </w:tc>
        <w:tc>
          <w:tcPr>
            <w:tcW w:w="5070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548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386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8480B" w:rsidTr="0088480B">
        <w:tc>
          <w:tcPr>
            <w:tcW w:w="567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23</w:t>
            </w:r>
          </w:p>
        </w:tc>
        <w:tc>
          <w:tcPr>
            <w:tcW w:w="5070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548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386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8480B" w:rsidTr="0088480B">
        <w:tc>
          <w:tcPr>
            <w:tcW w:w="567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24</w:t>
            </w:r>
          </w:p>
        </w:tc>
        <w:tc>
          <w:tcPr>
            <w:tcW w:w="5070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548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386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8480B" w:rsidTr="0088480B">
        <w:tc>
          <w:tcPr>
            <w:tcW w:w="567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25</w:t>
            </w:r>
          </w:p>
        </w:tc>
        <w:tc>
          <w:tcPr>
            <w:tcW w:w="5070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548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386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8480B" w:rsidTr="0088480B">
        <w:tc>
          <w:tcPr>
            <w:tcW w:w="567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26</w:t>
            </w:r>
          </w:p>
        </w:tc>
        <w:tc>
          <w:tcPr>
            <w:tcW w:w="5070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548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386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8480B" w:rsidTr="0088480B">
        <w:tc>
          <w:tcPr>
            <w:tcW w:w="567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27</w:t>
            </w:r>
          </w:p>
        </w:tc>
        <w:tc>
          <w:tcPr>
            <w:tcW w:w="5070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548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386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8480B" w:rsidTr="0088480B">
        <w:tc>
          <w:tcPr>
            <w:tcW w:w="567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5070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548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386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8480B" w:rsidTr="0088480B">
        <w:tc>
          <w:tcPr>
            <w:tcW w:w="567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5070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548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386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8480B" w:rsidTr="0088480B">
        <w:tc>
          <w:tcPr>
            <w:tcW w:w="567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5070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548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386" w:type="dxa"/>
          </w:tcPr>
          <w:p w:rsidR="0088480B" w:rsidRDefault="0088480B" w:rsidP="0088480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</w:tbl>
    <w:p w:rsidR="0088480B" w:rsidRDefault="0088480B" w:rsidP="0088480B">
      <w:pPr>
        <w:pStyle w:val="Default"/>
        <w:rPr>
          <w:color w:val="auto"/>
          <w:sz w:val="26"/>
          <w:szCs w:val="26"/>
        </w:rPr>
      </w:pPr>
    </w:p>
    <w:sectPr w:rsidR="0088480B" w:rsidSect="0088480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581A76"/>
    <w:multiLevelType w:val="hybridMultilevel"/>
    <w:tmpl w:val="19064F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31081C3"/>
    <w:multiLevelType w:val="hybridMultilevel"/>
    <w:tmpl w:val="E88AEB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0B"/>
    <w:rsid w:val="00181336"/>
    <w:rsid w:val="0088480B"/>
    <w:rsid w:val="00971D75"/>
    <w:rsid w:val="00A1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4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84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4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84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№76</dc:creator>
  <cp:lastModifiedBy>Школа №76</cp:lastModifiedBy>
  <cp:revision>3</cp:revision>
  <cp:lastPrinted>2019-09-28T15:16:00Z</cp:lastPrinted>
  <dcterms:created xsi:type="dcterms:W3CDTF">2019-09-28T15:02:00Z</dcterms:created>
  <dcterms:modified xsi:type="dcterms:W3CDTF">2019-10-21T11:51:00Z</dcterms:modified>
</cp:coreProperties>
</file>