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4A57">
        <w:rPr>
          <w:rFonts w:ascii="TimesNewRomanPS-BoldMT" w:hAnsi="TimesNewRomanPS-BoldMT" w:cs="TimesNewRomanPS-BoldMT"/>
          <w:b/>
          <w:bCs/>
          <w:sz w:val="28"/>
          <w:szCs w:val="28"/>
        </w:rPr>
        <w:t>Правила поведения на водоемах в осенне-зимний период в условиях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4A57">
        <w:rPr>
          <w:rFonts w:ascii="TimesNewRomanPS-BoldMT" w:hAnsi="TimesNewRomanPS-BoldMT" w:cs="TimesNewRomanPS-BoldMT"/>
          <w:b/>
          <w:bCs/>
          <w:sz w:val="28"/>
          <w:szCs w:val="28"/>
        </w:rPr>
        <w:t>ледостава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1. Ни в коем случае нельзя выходить на лед в темное время суток и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при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 xml:space="preserve"> плохой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видимости (туман, снегопад, дождь).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2. Нельзя проверять прочность льда ударом ноги. Если после первого сильного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удара покажется хоть немного воды, – это означает, что лед тонкий, по нему ходить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нельзя. В этом случае следует немедленно отойти по своему же следу к берегу,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скользящими шагами, не отрывая ног ото льда и расставив их на ширину плеч,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чтобы нагрузка распределялась на большую площадь.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lastRenderedPageBreak/>
        <w:t>Точно так же поступают при предостерегающем потрескивании льда и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образовании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 xml:space="preserve"> в нем трещин.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3. При переходе через реку пользуйтесь ледовыми переправами.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4. При вынужденном переходе водоема безопаснее всего придерживаться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проторенных троп. Но если их нет, надо перед тем, как спуститься на лед, очень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внимательно осмотреться и наметить предстоящий маршрут.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5. При переходе водоема группой необходимо соблюдать дистанцию друг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друга (5–6 м).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6. Замерзший водоем лучше перейти на лыжах, при этом: крепления лыж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должны быть расстегнуты, чтобы при необходимости быстро их сбросить; у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лыжных палок не следует накидывать их петли на кисти рук, чтобы в случае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опасности сразу их отбросить. При переходе водоема на лыжах рекомендуется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пользоваться проложенной лыжней. Во время движения по льду лыжник, идущий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первым, ударами палок проверяет прочность льда.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7. Если есть рюкзак, его необходимо повесить на одно плечо, что позволит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легко освободиться от груза в случае, если лед провалится.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8. На замерзший водоем необходимо брать с собой прочный шнур длиной 20-25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метров с большой глухой петлей на конце и грузом. Груз поможет забросить шнур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провалившемуся в воду товарищу, петля нужна для того, чтобы пострадавший мог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надежнее держаться, продев ее под мышки.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9. Кататься на коньках разрешается только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 xml:space="preserve"> специально оборудованных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катках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>. Если каток оборудуется на водоемах, то катание разрешается лишь после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тщательной проверки прочности льда и при толщине его не менее 25 см.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10. Опасно ходить и кататься на льду в одиночку в ночное время и особенно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незнакомых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местах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>.</w:t>
      </w: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4A57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 xml:space="preserve">Приложение </w:t>
      </w:r>
      <w:r w:rsidRPr="009D4A57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4A57">
        <w:rPr>
          <w:rFonts w:ascii="TimesNewRomanPSMT" w:hAnsi="TimesNewRomanPSMT" w:cs="TimesNewRomanPSMT"/>
          <w:b/>
          <w:bCs/>
          <w:sz w:val="28"/>
          <w:szCs w:val="28"/>
        </w:rPr>
        <w:t>Памятка родителям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1. Не допускайте детей на лед водоемов (на рыбалку, катание на коньках)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без</w:t>
      </w:r>
      <w:proofErr w:type="gramEnd"/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присмотра.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2. Расскажите ребенку о том, что особенно опасным является лед, который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покрыт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 xml:space="preserve"> толстым слоем снега. В таких местах вода замерзает намного медленнее.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3. Обратите внимание детей на то, что места на льду, где видны трещины и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лунки очень опасны: при наступлении на эти места ногой лед может сразу же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треснуть.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4. Объясните детям, что в случае, когда под ногами затрещал лед и стала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образовываться трещина, ни в коем случае нельзя впадать в панику и бежать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опасности, необходимо лечь на лед и аккуратно перекатиться в безопасное место.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5. Если ребенок все-таки оказался в опасности и лед под ним треснул, то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оповестите его о том, что нельзя прыгать на отдельно плывущую льдину, так как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она может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перевернуться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 xml:space="preserve"> и ребенок окажется под водой.</w:t>
      </w: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4A57">
        <w:rPr>
          <w:rFonts w:ascii="TimesNewRomanPSMT" w:hAnsi="TimesNewRomanPSMT" w:cs="TimesNewRomanPSMT"/>
          <w:b/>
          <w:bCs/>
          <w:sz w:val="28"/>
          <w:szCs w:val="28"/>
        </w:rPr>
        <w:t xml:space="preserve">Приложение </w:t>
      </w:r>
      <w:r w:rsidRPr="009D4A57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9D4A57">
        <w:rPr>
          <w:rFonts w:ascii="TimesNewRomanPSMT" w:hAnsi="TimesNewRomanPSMT" w:cs="TimesNewRomanPSMT"/>
          <w:b/>
          <w:bCs/>
          <w:sz w:val="28"/>
          <w:szCs w:val="28"/>
        </w:rPr>
        <w:t>Памятка для любителей зимней рыбалки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1. Необходимо хорошо знать водоем, избранный для рыбалки, для того чтобы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помнить, где на нем глубина не выше роста человека или где с глубокого места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можно быстро выйти на отмель, идущую к берегу.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2. Необходимо знать об условиях образования и свойствах льда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 xml:space="preserve"> различные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периоды зимы, уметь различать приметы опасного льда, знать меры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предосторожности и постоянно их соблюдать.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3. Необходимо уметь определять с берега маршрут движения.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4. Необходимо уяснить, что спускаться с берега надо осторожно: лед может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неплотно соединяться с сушей; могут быть трещины; подо льдом может быть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воздух.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lastRenderedPageBreak/>
        <w:t>5. Необходимо знать, что нельзя выходить на темные участки льда: они быстрее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прогреваются на солнце и, естественно, быстрее тают.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6. Необходимо при передвижении группой соблюдать расстояние не менее 5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метров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между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 xml:space="preserve"> идущими друг за другом.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8. Необходимо помнить, что рюкзак или ящик лучше повесить на одно плечо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или тащить на веревке на расстоянии в 2–3 метрах от себя, сзади.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9. Необходимо проверять каждый шаг на льду остроконечной пешней, но не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бейте ею лед перед собой, лучше сбоку. Если после первого удара лед пробивается,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немедленно возвращайтесь на место, с которого пришли.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10. Необходимо помнить, что подходить к другим рыболовам ближе, чем на 3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метра, нельзя.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11. Не приближайтесь к тем местам, где во льду имеются вмерзшие коряги,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водоросли, воздушные пузыри.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12. Не ходите рядом с трещиной или по участку льда, отделенному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основного массива несколькими трещинами.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13. Быстро покиньте опасное место, если из пробитой лунки начинает бить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фонтаном вода.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14. Обязательно имейте с собой средства спасения: шнур с грузом на конце,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длинную жердь, широкую доску.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15. Имейте при себе что-нибудь острое (нож, багор, крюк, крупные гвозди), чем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можно было бы закрепиться за лед в случае, если вы провалились, а вылезти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без</w:t>
      </w:r>
      <w:proofErr w:type="gramEnd"/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опоры нет никакой возможности.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16. Не делайте около себя много лунок и не делайте лунки на переправах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(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тропинках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>).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17. Во время рыбной ловли не рекомендуется на небольшой площадке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>пробивать много лунок, прыгать и бегать по льду, собираться большими группами.</w:t>
      </w:r>
    </w:p>
    <w:p w:rsidR="009D4A57" w:rsidRPr="009D4A57" w:rsidRDefault="009D4A57" w:rsidP="009D4A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A57">
        <w:rPr>
          <w:rFonts w:ascii="TimesNewRomanPSMT" w:hAnsi="TimesNewRomanPSMT" w:cs="TimesNewRomanPSMT"/>
          <w:sz w:val="28"/>
          <w:szCs w:val="28"/>
        </w:rPr>
        <w:t xml:space="preserve">18. Каждому рыболову необходимо иметь с собой шнур длиной 12–15 м,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555092" w:rsidRDefault="009D4A57" w:rsidP="009D4A57">
      <w:r w:rsidRPr="009D4A57">
        <w:rPr>
          <w:rFonts w:ascii="TimesNewRomanPSMT" w:hAnsi="TimesNewRomanPSMT" w:cs="TimesNewRomanPSMT"/>
          <w:sz w:val="28"/>
          <w:szCs w:val="28"/>
        </w:rPr>
        <w:t xml:space="preserve">одном </w:t>
      </w:r>
      <w:proofErr w:type="gramStart"/>
      <w:r w:rsidRPr="009D4A57">
        <w:rPr>
          <w:rFonts w:ascii="TimesNewRomanPSMT" w:hAnsi="TimesNewRomanPSMT" w:cs="TimesNewRomanPSMT"/>
          <w:sz w:val="28"/>
          <w:szCs w:val="28"/>
        </w:rPr>
        <w:t>конце</w:t>
      </w:r>
      <w:proofErr w:type="gramEnd"/>
      <w:r w:rsidRPr="009D4A57">
        <w:rPr>
          <w:rFonts w:ascii="TimesNewRomanPSMT" w:hAnsi="TimesNewRomanPSMT" w:cs="TimesNewRomanPSMT"/>
          <w:sz w:val="28"/>
          <w:szCs w:val="28"/>
        </w:rPr>
        <w:t xml:space="preserve"> которого крепится груз весом 400–500 г, на другом – петля.__</w:t>
      </w:r>
    </w:p>
    <w:sectPr w:rsidR="00555092" w:rsidSect="0055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4A57"/>
    <w:rsid w:val="00555092"/>
    <w:rsid w:val="009D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2020-02-13T15:03:00Z</dcterms:created>
  <dcterms:modified xsi:type="dcterms:W3CDTF">2020-02-13T15:05:00Z</dcterms:modified>
</cp:coreProperties>
</file>